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D6EC0" w14:textId="77777777" w:rsidR="00A01299" w:rsidRDefault="00A01299" w:rsidP="00873176">
      <w:pPr>
        <w:spacing w:after="0"/>
        <w:jc w:val="center"/>
        <w:rPr>
          <w:b/>
        </w:rPr>
      </w:pPr>
    </w:p>
    <w:p w14:paraId="055891EC" w14:textId="4C3F0DEE" w:rsidR="0034579C" w:rsidRPr="003554FE" w:rsidRDefault="00C27278" w:rsidP="00873176">
      <w:pPr>
        <w:spacing w:after="0"/>
        <w:jc w:val="center"/>
        <w:rPr>
          <w:b/>
        </w:rPr>
      </w:pPr>
      <w:r>
        <w:rPr>
          <w:b/>
        </w:rPr>
        <w:t>TERMO DE REFERÊNCIA DE CONSULTORIA</w:t>
      </w:r>
    </w:p>
    <w:p w14:paraId="31E2C58E" w14:textId="77777777" w:rsidR="00A930D9" w:rsidRDefault="00A930D9" w:rsidP="00A930D9">
      <w:pPr>
        <w:spacing w:after="0"/>
        <w:jc w:val="both"/>
      </w:pPr>
    </w:p>
    <w:p w14:paraId="63C1A29D" w14:textId="77ACA8A3" w:rsidR="0034579C" w:rsidRDefault="0034579C" w:rsidP="00A930D9">
      <w:pPr>
        <w:spacing w:after="0"/>
        <w:jc w:val="both"/>
      </w:pPr>
      <w:r>
        <w:t>Organização: Associação Brasileira Interdisciplinar de Aids</w:t>
      </w:r>
      <w:r w:rsidR="00A01299">
        <w:t xml:space="preserve"> (ABIA)</w:t>
      </w:r>
    </w:p>
    <w:p w14:paraId="16884C8F" w14:textId="77777777" w:rsidR="0034579C" w:rsidRDefault="0034579C" w:rsidP="00A930D9">
      <w:pPr>
        <w:spacing w:after="0"/>
        <w:jc w:val="both"/>
      </w:pPr>
      <w:r>
        <w:t>Projeto: Grupo de Trabalho sobre Propriedade Intelectual da Rede Brasileira pela Integração dos Povos (GTPI/</w:t>
      </w:r>
      <w:proofErr w:type="spellStart"/>
      <w:r>
        <w:t>Rebrip</w:t>
      </w:r>
      <w:proofErr w:type="spellEnd"/>
      <w:r>
        <w:t>)</w:t>
      </w:r>
    </w:p>
    <w:p w14:paraId="280CBFE7" w14:textId="39FF6FE6" w:rsidR="0009132F" w:rsidRDefault="00C27278" w:rsidP="00A930D9">
      <w:pPr>
        <w:spacing w:after="0"/>
        <w:jc w:val="both"/>
      </w:pPr>
      <w:r>
        <w:t>Objeto:</w:t>
      </w:r>
      <w:r w:rsidR="0009132F">
        <w:t xml:space="preserve"> Mapeamento de pedidos de patentes farmacêuticas</w:t>
      </w:r>
      <w:r w:rsidR="00237B55">
        <w:t xml:space="preserve"> analisados pela ANVISA</w:t>
      </w:r>
    </w:p>
    <w:p w14:paraId="21C5E16F" w14:textId="0AF35943" w:rsidR="007A3506" w:rsidRDefault="004904D1" w:rsidP="00A930D9">
      <w:pPr>
        <w:spacing w:after="0"/>
        <w:jc w:val="both"/>
      </w:pPr>
      <w:r>
        <w:t xml:space="preserve">Prazo </w:t>
      </w:r>
      <w:r w:rsidR="00DC0CF1">
        <w:t xml:space="preserve">de duração da consultoria: </w:t>
      </w:r>
      <w:r w:rsidR="0009132F">
        <w:t>30 dias</w:t>
      </w:r>
      <w:r w:rsidR="00DD1FEA">
        <w:t xml:space="preserve"> corridos</w:t>
      </w:r>
      <w:r w:rsidR="0009132F">
        <w:t xml:space="preserve"> (após o término da seleção)</w:t>
      </w:r>
    </w:p>
    <w:p w14:paraId="54DD2B69" w14:textId="12E67FE8" w:rsidR="0009132F" w:rsidRDefault="0009132F" w:rsidP="00A930D9">
      <w:pPr>
        <w:spacing w:after="0"/>
        <w:jc w:val="both"/>
      </w:pPr>
      <w:r>
        <w:t xml:space="preserve">Remuneração: R$ </w:t>
      </w:r>
      <w:r w:rsidR="00656616">
        <w:t>8.800,00 (remuneração total, valor bruto)</w:t>
      </w:r>
    </w:p>
    <w:p w14:paraId="4AE28158" w14:textId="77777777" w:rsidR="00D13DE3" w:rsidRDefault="00D13DE3" w:rsidP="00A930D9">
      <w:pPr>
        <w:spacing w:after="0"/>
        <w:jc w:val="both"/>
      </w:pPr>
    </w:p>
    <w:p w14:paraId="3FBB8BA2" w14:textId="77777777" w:rsidR="0034579C" w:rsidRPr="0034579C" w:rsidRDefault="0034579C" w:rsidP="00A930D9">
      <w:pPr>
        <w:spacing w:after="0"/>
        <w:jc w:val="both"/>
        <w:rPr>
          <w:b/>
        </w:rPr>
      </w:pPr>
      <w:r w:rsidRPr="0034579C">
        <w:rPr>
          <w:b/>
        </w:rPr>
        <w:t>Sobre a organização</w:t>
      </w:r>
    </w:p>
    <w:p w14:paraId="18E8A397" w14:textId="3D0C780C" w:rsidR="0034579C" w:rsidRDefault="0034579C" w:rsidP="00A930D9">
      <w:pPr>
        <w:spacing w:after="0"/>
        <w:jc w:val="both"/>
      </w:pPr>
      <w:r>
        <w:t>A Associação Brasileira Interdisciplinar de Aids – ABIA é uma organização não-governamental, sem fins lucrativos, fundada em 1987.  A organização tem como missão “Atuar no enfrentamento da epidemia do HIV e da AIDS a partir da perspectiva dos direitos humanos, com base nos princípios da solidariedade, da justiça social e da democracia”. Mais inf</w:t>
      </w:r>
      <w:r w:rsidR="00471C9D">
        <w:t xml:space="preserve">ormações em: </w:t>
      </w:r>
      <w:hyperlink r:id="rId8" w:history="1">
        <w:r w:rsidR="00471C9D" w:rsidRPr="00744B08">
          <w:rPr>
            <w:rStyle w:val="Hyperlink"/>
          </w:rPr>
          <w:t>www.abiaids.org.br</w:t>
        </w:r>
      </w:hyperlink>
      <w:r w:rsidR="00471C9D">
        <w:t xml:space="preserve">. </w:t>
      </w:r>
    </w:p>
    <w:p w14:paraId="2FD89440" w14:textId="5A776625" w:rsidR="0034579C" w:rsidRDefault="0034579C" w:rsidP="00A930D9">
      <w:pPr>
        <w:spacing w:after="0"/>
        <w:jc w:val="both"/>
      </w:pPr>
      <w:r>
        <w:t>A ABIA coordena o Grupo de Trabalho sobre Propriedade Intelectual (GTPI) da Rede Brasileira pela Integração dos Povos (</w:t>
      </w:r>
      <w:proofErr w:type="spellStart"/>
      <w:r>
        <w:t>Rebrip</w:t>
      </w:r>
      <w:proofErr w:type="spellEnd"/>
      <w:r>
        <w:t>)</w:t>
      </w:r>
      <w:r w:rsidR="0039570A">
        <w:t>, uma rede formada por</w:t>
      </w:r>
      <w:r>
        <w:t xml:space="preserve"> organizações da sociedade civil brasileir</w:t>
      </w:r>
      <w:r w:rsidR="0039570A">
        <w:t>a para acompanhar e monitorar</w:t>
      </w:r>
      <w:r>
        <w:t xml:space="preserve"> acordos comerciais </w:t>
      </w:r>
      <w:r w:rsidR="0039570A">
        <w:t>e seus</w:t>
      </w:r>
      <w:r>
        <w:t xml:space="preserve"> impactos em políticas públicas que visam assegurar a efetivação dos direitos humanos no Brasil</w:t>
      </w:r>
      <w:r w:rsidR="0039570A">
        <w:t xml:space="preserve"> (mais informações em: </w:t>
      </w:r>
      <w:hyperlink r:id="rId9" w:history="1">
        <w:r w:rsidR="00471C9D" w:rsidRPr="00744B08">
          <w:rPr>
            <w:rStyle w:val="Hyperlink"/>
          </w:rPr>
          <w:t>www.rebrip.org.br</w:t>
        </w:r>
      </w:hyperlink>
      <w:r w:rsidR="0039570A">
        <w:t>)</w:t>
      </w:r>
      <w:r>
        <w:t xml:space="preserve">. </w:t>
      </w:r>
      <w:r w:rsidR="00AC5B7E">
        <w:t xml:space="preserve">Em 2003, a </w:t>
      </w:r>
      <w:proofErr w:type="spellStart"/>
      <w:r w:rsidR="00AC5B7E">
        <w:t>Rebrip</w:t>
      </w:r>
      <w:proofErr w:type="spellEnd"/>
      <w:r w:rsidR="00AC5B7E">
        <w:t xml:space="preserve"> criou o Grupo de Trabalho sobre Propriedade Intelectual</w:t>
      </w:r>
      <w:r w:rsidR="0039570A">
        <w:t xml:space="preserve"> (GTPI)</w:t>
      </w:r>
      <w:r w:rsidR="00AC5B7E">
        <w:t xml:space="preserve">, voltado para tratar de questões relacionados ao impacto de acordos internacionais na efetivação do direito à saúde, especialmente no que se refere ao acesso a tratamento e medicamentos essenciais. </w:t>
      </w:r>
      <w:r>
        <w:t>O GTPI reúne diversas entidades da sociedade civil e busca discutir, acompanhar e incidir no tema da propriedade intelectual e, sobretudo, mitigar o impacto dos efeitos negativos do atual sistema de patente no acesso aos medicamentos essenciais da população brasileira</w:t>
      </w:r>
      <w:r w:rsidR="00AC5B7E">
        <w:t>, especificamente os utilizados no tratamento de HIV/Aids</w:t>
      </w:r>
      <w:r>
        <w:t>. Mais informações sobre o GTPI/</w:t>
      </w:r>
      <w:proofErr w:type="spellStart"/>
      <w:r>
        <w:t>Rebrip</w:t>
      </w:r>
      <w:proofErr w:type="spellEnd"/>
      <w:r>
        <w:t xml:space="preserve"> podem ser consultadas em </w:t>
      </w:r>
      <w:hyperlink r:id="rId10" w:history="1">
        <w:r w:rsidR="00471C9D" w:rsidRPr="00744B08">
          <w:rPr>
            <w:rStyle w:val="Hyperlink"/>
          </w:rPr>
          <w:t>www.deolhonaspatentes.org.br</w:t>
        </w:r>
      </w:hyperlink>
      <w:r w:rsidR="00471C9D">
        <w:t>.</w:t>
      </w:r>
    </w:p>
    <w:p w14:paraId="0E2A8E34" w14:textId="0F3F1CD5" w:rsidR="00E40135" w:rsidRDefault="00E40135" w:rsidP="00E40135">
      <w:pPr>
        <w:spacing w:after="0"/>
        <w:jc w:val="both"/>
      </w:pPr>
      <w:r w:rsidRPr="00C50C1E">
        <w:t>A atuação</w:t>
      </w:r>
      <w:r>
        <w:t xml:space="preserve"> da consultoria</w:t>
      </w:r>
      <w:r w:rsidRPr="00C50C1E">
        <w:t xml:space="preserve"> será no âmbito do projeto “Promovendo acesso a medicamentos antirretrovirais em países de renda média”, </w:t>
      </w:r>
      <w:r>
        <w:t>financiado pela UNITAID (</w:t>
      </w:r>
      <w:hyperlink r:id="rId11" w:history="1">
        <w:r w:rsidRPr="00FC6D0B">
          <w:rPr>
            <w:rStyle w:val="Hyperlink"/>
          </w:rPr>
          <w:t>www.unitaid.eu</w:t>
        </w:r>
      </w:hyperlink>
      <w:r>
        <w:t>).</w:t>
      </w:r>
    </w:p>
    <w:p w14:paraId="22BC1E2A" w14:textId="77777777" w:rsidR="0034579C" w:rsidRDefault="0034579C" w:rsidP="00A930D9">
      <w:pPr>
        <w:spacing w:after="0"/>
        <w:jc w:val="both"/>
      </w:pPr>
    </w:p>
    <w:p w14:paraId="25DDEC9A" w14:textId="07A35D32" w:rsidR="0034579C" w:rsidRPr="0039570A" w:rsidRDefault="00C27278" w:rsidP="00A930D9">
      <w:pPr>
        <w:spacing w:after="0"/>
        <w:jc w:val="both"/>
        <w:rPr>
          <w:b/>
        </w:rPr>
      </w:pPr>
      <w:r>
        <w:rPr>
          <w:b/>
        </w:rPr>
        <w:t>Especificações sobre a consultoria</w:t>
      </w:r>
      <w:r w:rsidR="0039570A" w:rsidRPr="0039570A">
        <w:rPr>
          <w:b/>
        </w:rPr>
        <w:t>:</w:t>
      </w:r>
    </w:p>
    <w:p w14:paraId="3BD7AA8A" w14:textId="56B1EA8B" w:rsidR="00237B55" w:rsidRDefault="009A05B6" w:rsidP="00A930D9">
      <w:pPr>
        <w:spacing w:after="0"/>
        <w:jc w:val="both"/>
      </w:pPr>
      <w:proofErr w:type="gramStart"/>
      <w:r w:rsidRPr="009A05B6">
        <w:t>O(</w:t>
      </w:r>
      <w:proofErr w:type="gramEnd"/>
      <w:r w:rsidRPr="009A05B6">
        <w:t>a) consultor(a) trabalhará em contato direto com a equipe de coordenação do GTPI/</w:t>
      </w:r>
      <w:proofErr w:type="spellStart"/>
      <w:r w:rsidRPr="009A05B6">
        <w:t>Rebrip</w:t>
      </w:r>
      <w:proofErr w:type="spellEnd"/>
      <w:r w:rsidRPr="009A05B6">
        <w:t xml:space="preserve">, e será responsável pela elaboração de um relatório contendo </w:t>
      </w:r>
      <w:r w:rsidR="00237B55">
        <w:t>o mapeamento de pedidos de patentes farmacêuticas analisados pela ANVISA – Agência Nacional de Vigilância Sanitária. O mapeamento consiste em identificar casos em que a ANVISA negou a anuência prévia para concessão</w:t>
      </w:r>
      <w:r w:rsidR="000038E0">
        <w:t xml:space="preserve"> da patente</w:t>
      </w:r>
      <w:r w:rsidR="00237B55">
        <w:t xml:space="preserve">, assim como a qual medicamento ou produto de saúde </w:t>
      </w:r>
      <w:r w:rsidR="00662138">
        <w:t>o pedido de patente se refere e sua indicação terapêutica. O r</w:t>
      </w:r>
      <w:r w:rsidR="00EB6A00">
        <w:t xml:space="preserve">elatório deverá conter ainda um resumo da reivindicação contida em cada pedido de patente identificado </w:t>
      </w:r>
      <w:r w:rsidR="00662138">
        <w:t>(processo, produto</w:t>
      </w:r>
      <w:r w:rsidR="00EB6A00">
        <w:t xml:space="preserve">, </w:t>
      </w:r>
      <w:proofErr w:type="gramStart"/>
      <w:r w:rsidR="00EB6A00">
        <w:t>composto base</w:t>
      </w:r>
      <w:proofErr w:type="gramEnd"/>
      <w:r w:rsidR="00EB6A00">
        <w:t>, combinação</w:t>
      </w:r>
      <w:r w:rsidR="00662138">
        <w:t>, novo uso, nova forma, etc.).</w:t>
      </w:r>
      <w:bookmarkStart w:id="0" w:name="_GoBack"/>
      <w:bookmarkEnd w:id="0"/>
    </w:p>
    <w:p w14:paraId="790D4079" w14:textId="77777777" w:rsidR="00237B55" w:rsidRDefault="00237B55" w:rsidP="00A930D9">
      <w:pPr>
        <w:spacing w:after="0"/>
        <w:jc w:val="both"/>
      </w:pPr>
    </w:p>
    <w:p w14:paraId="5D3CA845" w14:textId="03E0375F" w:rsidR="0034579C" w:rsidRPr="003554FE" w:rsidRDefault="0034579C" w:rsidP="00A930D9">
      <w:pPr>
        <w:spacing w:after="0"/>
        <w:jc w:val="both"/>
        <w:rPr>
          <w:b/>
        </w:rPr>
      </w:pPr>
      <w:r w:rsidRPr="003554FE">
        <w:rPr>
          <w:b/>
        </w:rPr>
        <w:t xml:space="preserve">Qualificação mínima necessária para </w:t>
      </w:r>
      <w:r w:rsidR="00AC5B7E" w:rsidRPr="003554FE">
        <w:rPr>
          <w:b/>
        </w:rPr>
        <w:t>a vaga:</w:t>
      </w:r>
    </w:p>
    <w:p w14:paraId="26C8480B" w14:textId="40DCA597" w:rsidR="009A05B6" w:rsidRPr="009A05B6" w:rsidRDefault="009A05B6" w:rsidP="009A05B6">
      <w:pPr>
        <w:spacing w:after="0"/>
        <w:jc w:val="both"/>
      </w:pPr>
      <w:r w:rsidRPr="009A05B6">
        <w:t xml:space="preserve">- Experiência prévia comprovada com </w:t>
      </w:r>
      <w:r w:rsidR="00237B55">
        <w:t xml:space="preserve">mapeamento de pedidos de patentes no Brasil; </w:t>
      </w:r>
    </w:p>
    <w:p w14:paraId="6C8093C0" w14:textId="77777777" w:rsidR="009A05B6" w:rsidRPr="009A05B6" w:rsidRDefault="009A05B6" w:rsidP="009A05B6">
      <w:pPr>
        <w:spacing w:after="0"/>
        <w:jc w:val="both"/>
      </w:pPr>
      <w:r w:rsidRPr="009A05B6">
        <w:t>- Estar de acordo com os pressupostos, missão, visão e programas da ABIA e do GTPI/</w:t>
      </w:r>
      <w:proofErr w:type="spellStart"/>
      <w:r w:rsidRPr="009A05B6">
        <w:t>Rebrip</w:t>
      </w:r>
      <w:proofErr w:type="spellEnd"/>
      <w:r w:rsidRPr="009A05B6">
        <w:t>, disponibilizados nas páginas eletrônicas </w:t>
      </w:r>
      <w:hyperlink r:id="rId12" w:tgtFrame="_blank" w:history="1">
        <w:r w:rsidRPr="009A05B6">
          <w:rPr>
            <w:rStyle w:val="Hyperlink"/>
          </w:rPr>
          <w:t>www.abiaids.org.br</w:t>
        </w:r>
      </w:hyperlink>
      <w:r w:rsidRPr="009A05B6">
        <w:t> e </w:t>
      </w:r>
      <w:hyperlink r:id="rId13" w:tgtFrame="_blank" w:history="1">
        <w:r w:rsidRPr="009A05B6">
          <w:rPr>
            <w:rStyle w:val="Hyperlink"/>
          </w:rPr>
          <w:t>www.deolhonaspatentes.org.br</w:t>
        </w:r>
      </w:hyperlink>
      <w:r w:rsidRPr="009A05B6">
        <w:t>. </w:t>
      </w:r>
    </w:p>
    <w:p w14:paraId="47886B0A" w14:textId="77777777" w:rsidR="00F16A4C" w:rsidRDefault="00F16A4C" w:rsidP="00A930D9">
      <w:pPr>
        <w:spacing w:after="0"/>
        <w:jc w:val="both"/>
        <w:rPr>
          <w:b/>
        </w:rPr>
      </w:pPr>
    </w:p>
    <w:p w14:paraId="3D53F7CF" w14:textId="77777777" w:rsidR="00662138" w:rsidRDefault="00662138" w:rsidP="00A930D9">
      <w:pPr>
        <w:spacing w:after="0"/>
        <w:jc w:val="both"/>
        <w:rPr>
          <w:b/>
        </w:rPr>
      </w:pPr>
    </w:p>
    <w:p w14:paraId="5F4A5D05" w14:textId="02CC3768" w:rsidR="006C0C18" w:rsidRDefault="006C0C18" w:rsidP="00A930D9">
      <w:pPr>
        <w:spacing w:after="0"/>
        <w:jc w:val="both"/>
        <w:rPr>
          <w:b/>
        </w:rPr>
      </w:pPr>
      <w:r>
        <w:rPr>
          <w:b/>
        </w:rPr>
        <w:lastRenderedPageBreak/>
        <w:t>Remuneração:</w:t>
      </w:r>
    </w:p>
    <w:p w14:paraId="13988200" w14:textId="2BB21173" w:rsidR="006C0C18" w:rsidRPr="006C0C18" w:rsidRDefault="006C0C18" w:rsidP="00A930D9">
      <w:pPr>
        <w:spacing w:after="0"/>
        <w:jc w:val="both"/>
      </w:pPr>
      <w:r w:rsidRPr="006C0C18">
        <w:t>A remuneração</w:t>
      </w:r>
      <w:r w:rsidR="00662138">
        <w:t xml:space="preserve"> total para a consultoria é de R$ 8.800,00 (bruto) e</w:t>
      </w:r>
      <w:r w:rsidRPr="006C0C18">
        <w:t xml:space="preserve"> será realizada mediante entrega e aprovação dos produtos contratados de acordo com prazos previamente acordados.  </w:t>
      </w:r>
    </w:p>
    <w:p w14:paraId="2DD14EE3" w14:textId="77777777" w:rsidR="0034579C" w:rsidRPr="00390279" w:rsidRDefault="00084BA7" w:rsidP="00A930D9">
      <w:pPr>
        <w:spacing w:after="0"/>
        <w:jc w:val="both"/>
        <w:rPr>
          <w:b/>
        </w:rPr>
      </w:pPr>
      <w:r w:rsidRPr="00390279">
        <w:rPr>
          <w:b/>
        </w:rPr>
        <w:t>Sobre o p</w:t>
      </w:r>
      <w:r w:rsidR="00145B73" w:rsidRPr="00390279">
        <w:rPr>
          <w:b/>
        </w:rPr>
        <w:t>rocesso seletivo:</w:t>
      </w:r>
    </w:p>
    <w:p w14:paraId="236CE37D" w14:textId="77777777" w:rsidR="009A05B6" w:rsidRPr="009A05B6" w:rsidRDefault="009A05B6" w:rsidP="009A05B6">
      <w:pPr>
        <w:spacing w:after="0"/>
        <w:jc w:val="both"/>
      </w:pPr>
      <w:proofErr w:type="gramStart"/>
      <w:r w:rsidRPr="009A05B6">
        <w:t>Os(</w:t>
      </w:r>
      <w:proofErr w:type="gramEnd"/>
      <w:r w:rsidRPr="009A05B6">
        <w:t>as) candidatos(as) interessados deverão enviar os seguintes documentos:</w:t>
      </w:r>
    </w:p>
    <w:p w14:paraId="236003A2" w14:textId="77777777" w:rsidR="009A05B6" w:rsidRPr="009A05B6" w:rsidRDefault="009A05B6" w:rsidP="009A05B6">
      <w:pPr>
        <w:spacing w:after="0"/>
        <w:jc w:val="both"/>
      </w:pPr>
      <w:r w:rsidRPr="009A05B6">
        <w:t>(i) currículo; </w:t>
      </w:r>
    </w:p>
    <w:p w14:paraId="357833CC" w14:textId="44F14D47" w:rsidR="009A05B6" w:rsidRPr="009A05B6" w:rsidRDefault="009A05B6" w:rsidP="009A05B6">
      <w:pPr>
        <w:spacing w:after="0"/>
        <w:jc w:val="both"/>
      </w:pPr>
      <w:r w:rsidRPr="009A05B6">
        <w:t>(</w:t>
      </w:r>
      <w:proofErr w:type="spellStart"/>
      <w:r w:rsidRPr="009A05B6">
        <w:t>ii</w:t>
      </w:r>
      <w:proofErr w:type="spellEnd"/>
      <w:r w:rsidRPr="009A05B6">
        <w:t xml:space="preserve">) carta de apresentação com no máximo uma página, indicando experiência prévia e </w:t>
      </w:r>
      <w:r w:rsidR="00662138">
        <w:t>duas referências profissionais.</w:t>
      </w:r>
    </w:p>
    <w:p w14:paraId="2E177189" w14:textId="77777777" w:rsidR="009A05B6" w:rsidRPr="009A05B6" w:rsidRDefault="009A05B6" w:rsidP="009A05B6">
      <w:pPr>
        <w:spacing w:after="0"/>
        <w:jc w:val="both"/>
      </w:pPr>
      <w:r w:rsidRPr="009A05B6">
        <w:t> </w:t>
      </w:r>
    </w:p>
    <w:p w14:paraId="546B4F83" w14:textId="379ACCDA" w:rsidR="009A05B6" w:rsidRPr="009A05B6" w:rsidRDefault="009A05B6" w:rsidP="009A05B6">
      <w:pPr>
        <w:spacing w:after="0"/>
        <w:jc w:val="both"/>
      </w:pPr>
      <w:r w:rsidRPr="009A05B6">
        <w:t>Os documentos deverão ser enviados apenas por correio eletrônico para </w:t>
      </w:r>
      <w:hyperlink r:id="rId14" w:tgtFrame="_blank" w:history="1">
        <w:r w:rsidRPr="009A05B6">
          <w:rPr>
            <w:rStyle w:val="Hyperlink"/>
          </w:rPr>
          <w:t>secretariagtpi@abiaids.org.br</w:t>
        </w:r>
      </w:hyperlink>
      <w:r w:rsidRPr="009A05B6">
        <w:t> até o </w:t>
      </w:r>
      <w:r w:rsidR="00662138">
        <w:rPr>
          <w:b/>
          <w:bCs/>
        </w:rPr>
        <w:t>dia 10</w:t>
      </w:r>
      <w:r w:rsidRPr="009A05B6">
        <w:rPr>
          <w:b/>
          <w:bCs/>
        </w:rPr>
        <w:t xml:space="preserve"> de janeiro de 2016. </w:t>
      </w:r>
      <w:r w:rsidRPr="009A05B6">
        <w:t xml:space="preserve">Colocar no assunto: consultoria </w:t>
      </w:r>
      <w:r w:rsidR="00662138">
        <w:t>ANVISA</w:t>
      </w:r>
      <w:r w:rsidRPr="009A05B6">
        <w:t>.</w:t>
      </w:r>
    </w:p>
    <w:p w14:paraId="484D3DEC" w14:textId="7B8003B0" w:rsidR="009A05B6" w:rsidRPr="009A05B6" w:rsidRDefault="009A05B6" w:rsidP="009A05B6">
      <w:pPr>
        <w:spacing w:after="0"/>
        <w:jc w:val="both"/>
      </w:pPr>
      <w:r w:rsidRPr="009A05B6">
        <w:t>A seleção será feita mediante análise de currículos e entrevistas (presenciais ou por telefone), </w:t>
      </w:r>
      <w:r w:rsidR="00662138">
        <w:rPr>
          <w:b/>
          <w:bCs/>
        </w:rPr>
        <w:t>que serão realizadas no dia 13</w:t>
      </w:r>
      <w:r w:rsidRPr="009A05B6">
        <w:rPr>
          <w:b/>
          <w:bCs/>
        </w:rPr>
        <w:t xml:space="preserve"> de janeiro de 2016</w:t>
      </w:r>
      <w:r w:rsidRPr="009A05B6">
        <w:t>. </w:t>
      </w:r>
    </w:p>
    <w:p w14:paraId="74981561" w14:textId="77777777" w:rsidR="009A05B6" w:rsidRPr="009A05B6" w:rsidRDefault="009A05B6" w:rsidP="009A05B6">
      <w:pPr>
        <w:spacing w:after="0"/>
        <w:jc w:val="both"/>
      </w:pPr>
      <w:r w:rsidRPr="009A05B6">
        <w:t xml:space="preserve">Apenas </w:t>
      </w:r>
      <w:proofErr w:type="gramStart"/>
      <w:r w:rsidRPr="009A05B6">
        <w:t>os(</w:t>
      </w:r>
      <w:proofErr w:type="gramEnd"/>
      <w:r w:rsidRPr="009A05B6">
        <w:t>as) candidatos(as) selecionados(as) serão comunicados(as). </w:t>
      </w:r>
    </w:p>
    <w:sectPr w:rsidR="009A05B6" w:rsidRPr="009A05B6" w:rsidSect="008B4321">
      <w:head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4D784" w14:textId="77777777" w:rsidR="00BE72D8" w:rsidRDefault="00BE72D8" w:rsidP="008B4321">
      <w:pPr>
        <w:spacing w:after="0" w:line="240" w:lineRule="auto"/>
      </w:pPr>
      <w:r>
        <w:separator/>
      </w:r>
    </w:p>
  </w:endnote>
  <w:endnote w:type="continuationSeparator" w:id="0">
    <w:p w14:paraId="12DBB70F" w14:textId="77777777" w:rsidR="00BE72D8" w:rsidRDefault="00BE72D8" w:rsidP="008B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5D470" w14:textId="77777777" w:rsidR="00BE72D8" w:rsidRDefault="00BE72D8" w:rsidP="008B4321">
      <w:pPr>
        <w:spacing w:after="0" w:line="240" w:lineRule="auto"/>
      </w:pPr>
      <w:r>
        <w:separator/>
      </w:r>
    </w:p>
  </w:footnote>
  <w:footnote w:type="continuationSeparator" w:id="0">
    <w:p w14:paraId="1C9995B1" w14:textId="77777777" w:rsidR="00BE72D8" w:rsidRDefault="00BE72D8" w:rsidP="008B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C5BDD" w14:textId="5F5EFE86" w:rsidR="00430C81" w:rsidRDefault="00430C81" w:rsidP="00A01299">
    <w:pPr>
      <w:pStyle w:val="Cabealho"/>
      <w:spacing w:after="120"/>
    </w:pPr>
    <w:bookmarkStart w:id="1" w:name="GoBack"/>
    <w:bookmarkEnd w:id="1"/>
    <w:r>
      <w:rPr>
        <w:rFonts w:ascii="Calibri" w:hAnsi="Calibri"/>
        <w:b/>
        <w:noProof/>
        <w:lang w:eastAsia="pt-BR"/>
      </w:rPr>
      <w:drawing>
        <wp:inline distT="0" distB="0" distL="0" distR="0" wp14:anchorId="28032B95" wp14:editId="1CABC434">
          <wp:extent cx="2567940" cy="720090"/>
          <wp:effectExtent l="0" t="0" r="0" b="0"/>
          <wp:docPr id="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1299">
      <w:t xml:space="preserve">                                   </w:t>
    </w:r>
    <w:r>
      <w:t xml:space="preserve">      </w:t>
    </w:r>
    <w:r w:rsidR="00A01299">
      <w:rPr>
        <w:noProof/>
        <w:lang w:eastAsia="pt-BR"/>
      </w:rPr>
      <w:drawing>
        <wp:inline distT="0" distB="0" distL="0" distR="0" wp14:anchorId="270BC511" wp14:editId="2C3DF14E">
          <wp:extent cx="2206800" cy="727200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800" cy="72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34FC1"/>
    <w:multiLevelType w:val="hybridMultilevel"/>
    <w:tmpl w:val="97B2F7D0"/>
    <w:lvl w:ilvl="0" w:tplc="6C72EB14">
      <w:start w:val="1"/>
      <w:numFmt w:val="bullet"/>
      <w:pStyle w:val="Listacommarcadores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62"/>
    <w:rsid w:val="000038E0"/>
    <w:rsid w:val="00084BA7"/>
    <w:rsid w:val="0009132F"/>
    <w:rsid w:val="00137688"/>
    <w:rsid w:val="00145B73"/>
    <w:rsid w:val="001548E6"/>
    <w:rsid w:val="001E215C"/>
    <w:rsid w:val="00237B55"/>
    <w:rsid w:val="00273187"/>
    <w:rsid w:val="002C488B"/>
    <w:rsid w:val="002E7566"/>
    <w:rsid w:val="00322F0F"/>
    <w:rsid w:val="0034579C"/>
    <w:rsid w:val="003554FE"/>
    <w:rsid w:val="00390279"/>
    <w:rsid w:val="0039570A"/>
    <w:rsid w:val="003E58F4"/>
    <w:rsid w:val="00412328"/>
    <w:rsid w:val="00430C81"/>
    <w:rsid w:val="00471C9D"/>
    <w:rsid w:val="004904D1"/>
    <w:rsid w:val="00521E5C"/>
    <w:rsid w:val="00561536"/>
    <w:rsid w:val="0058361D"/>
    <w:rsid w:val="005C38C2"/>
    <w:rsid w:val="0060612B"/>
    <w:rsid w:val="00656616"/>
    <w:rsid w:val="00662138"/>
    <w:rsid w:val="006C0C18"/>
    <w:rsid w:val="006F264B"/>
    <w:rsid w:val="00771B74"/>
    <w:rsid w:val="007A3506"/>
    <w:rsid w:val="0083119D"/>
    <w:rsid w:val="0087145D"/>
    <w:rsid w:val="00873176"/>
    <w:rsid w:val="008B4321"/>
    <w:rsid w:val="00951D7A"/>
    <w:rsid w:val="00984E47"/>
    <w:rsid w:val="009A05B6"/>
    <w:rsid w:val="00A01299"/>
    <w:rsid w:val="00A77541"/>
    <w:rsid w:val="00A91A58"/>
    <w:rsid w:val="00A930D9"/>
    <w:rsid w:val="00AB43D7"/>
    <w:rsid w:val="00AC5B7E"/>
    <w:rsid w:val="00BE1962"/>
    <w:rsid w:val="00BE3385"/>
    <w:rsid w:val="00BE72D8"/>
    <w:rsid w:val="00C27278"/>
    <w:rsid w:val="00C304FF"/>
    <w:rsid w:val="00C50C1E"/>
    <w:rsid w:val="00C77147"/>
    <w:rsid w:val="00CA7038"/>
    <w:rsid w:val="00D13DE3"/>
    <w:rsid w:val="00D90629"/>
    <w:rsid w:val="00DC0CF1"/>
    <w:rsid w:val="00DD1FEA"/>
    <w:rsid w:val="00E07CDF"/>
    <w:rsid w:val="00E33614"/>
    <w:rsid w:val="00E376AC"/>
    <w:rsid w:val="00E40135"/>
    <w:rsid w:val="00E62266"/>
    <w:rsid w:val="00E71184"/>
    <w:rsid w:val="00E75DD9"/>
    <w:rsid w:val="00EB6A00"/>
    <w:rsid w:val="00EF23BC"/>
    <w:rsid w:val="00F16A4C"/>
    <w:rsid w:val="00F3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8BFEFE"/>
  <w15:docId w15:val="{8FE5FC3C-D77F-4063-9E32-35A84DA9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570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8B4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B4321"/>
  </w:style>
  <w:style w:type="paragraph" w:styleId="Rodap">
    <w:name w:val="footer"/>
    <w:basedOn w:val="Normal"/>
    <w:link w:val="RodapChar"/>
    <w:uiPriority w:val="99"/>
    <w:unhideWhenUsed/>
    <w:rsid w:val="008B4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321"/>
  </w:style>
  <w:style w:type="paragraph" w:customStyle="1" w:styleId="Listacommarcadores">
    <w:name w:val="Lista com marcadores"/>
    <w:basedOn w:val="Normal"/>
    <w:uiPriority w:val="1"/>
    <w:unhideWhenUsed/>
    <w:qFormat/>
    <w:rsid w:val="007A3506"/>
    <w:pPr>
      <w:numPr>
        <w:numId w:val="1"/>
      </w:numPr>
      <w:spacing w:after="100" w:line="240" w:lineRule="auto"/>
      <w:ind w:right="576"/>
    </w:pPr>
    <w:rPr>
      <w:color w:val="595959" w:themeColor="text1" w:themeTint="A6"/>
      <w:sz w:val="19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aids.org.br" TargetMode="External"/><Relationship Id="rId13" Type="http://schemas.openxmlformats.org/officeDocument/2006/relationships/hyperlink" Target="http://www.deolhonaspatentes.org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iaids.org.b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taid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eolhonaspatentes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brip.org.br" TargetMode="External"/><Relationship Id="rId14" Type="http://schemas.openxmlformats.org/officeDocument/2006/relationships/hyperlink" Target="mailto:secretariagtpi@abiaids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B208-47AC-4058-82CC-DAA4AE03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670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Vieira</cp:lastModifiedBy>
  <cp:revision>7</cp:revision>
  <dcterms:created xsi:type="dcterms:W3CDTF">2015-12-15T12:20:00Z</dcterms:created>
  <dcterms:modified xsi:type="dcterms:W3CDTF">2015-12-15T14:01:00Z</dcterms:modified>
</cp:coreProperties>
</file>